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2B" w:rsidRPr="0072291D" w:rsidRDefault="005A1242" w:rsidP="005A1242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72291D">
        <w:rPr>
          <w:sz w:val="28"/>
          <w:szCs w:val="28"/>
        </w:rPr>
        <w:t>ГОРНЯЦКИЙ ГОРОДСКОЙ СОВЕТ ДЕПУТАТОВ</w:t>
      </w:r>
    </w:p>
    <w:p w:rsidR="005A1242" w:rsidRPr="0072291D" w:rsidRDefault="005A1242" w:rsidP="005A1242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72291D">
        <w:rPr>
          <w:sz w:val="28"/>
          <w:szCs w:val="28"/>
        </w:rPr>
        <w:t>ЛОКТЕВСКОГО РАЙОНА АЛТАЙСКОГО КРАЯ</w:t>
      </w:r>
    </w:p>
    <w:p w:rsidR="005A1242" w:rsidRDefault="005A1242">
      <w:pPr>
        <w:pStyle w:val="10"/>
        <w:keepNext/>
        <w:keepLines/>
        <w:shd w:val="clear" w:color="auto" w:fill="auto"/>
        <w:spacing w:before="0" w:after="598"/>
      </w:pPr>
      <w:bookmarkStart w:id="0" w:name="bookmark0"/>
    </w:p>
    <w:p w:rsidR="00EA5D2B" w:rsidRDefault="00181B68" w:rsidP="005A1242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r w:rsidRPr="005A1242">
        <w:rPr>
          <w:sz w:val="32"/>
          <w:szCs w:val="32"/>
        </w:rPr>
        <w:t>РЕШЕНИЕ</w:t>
      </w:r>
      <w:bookmarkEnd w:id="0"/>
    </w:p>
    <w:p w:rsidR="005A1242" w:rsidRPr="005A1242" w:rsidRDefault="005A1242" w:rsidP="005A1242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</w:p>
    <w:p w:rsidR="00EA5D2B" w:rsidRDefault="00B608DB" w:rsidP="005A1242">
      <w:pPr>
        <w:pStyle w:val="20"/>
        <w:shd w:val="clear" w:color="auto" w:fill="auto"/>
        <w:tabs>
          <w:tab w:val="left" w:pos="8712"/>
        </w:tabs>
        <w:spacing w:before="0" w:line="240" w:lineRule="auto"/>
      </w:pPr>
      <w:r>
        <w:t>о</w:t>
      </w:r>
      <w:r w:rsidR="00181B68">
        <w:t>т</w:t>
      </w:r>
      <w:r>
        <w:t xml:space="preserve"> 20.04.2023</w:t>
      </w:r>
      <w:r w:rsidR="005A1242">
        <w:tab/>
        <w:t>№</w:t>
      </w:r>
      <w:r>
        <w:t xml:space="preserve"> 11</w:t>
      </w:r>
    </w:p>
    <w:p w:rsidR="00EA5D2B" w:rsidRPr="005A1242" w:rsidRDefault="00181B68" w:rsidP="005A1242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5A1242">
        <w:rPr>
          <w:b w:val="0"/>
          <w:sz w:val="24"/>
          <w:szCs w:val="24"/>
        </w:rPr>
        <w:t>г. Горняк</w:t>
      </w:r>
    </w:p>
    <w:p w:rsidR="005A1242" w:rsidRDefault="005A1242" w:rsidP="005A1242">
      <w:pPr>
        <w:pStyle w:val="20"/>
        <w:shd w:val="clear" w:color="auto" w:fill="auto"/>
        <w:tabs>
          <w:tab w:val="left" w:pos="2083"/>
        </w:tabs>
        <w:spacing w:before="0" w:line="240" w:lineRule="auto"/>
        <w:ind w:right="4420"/>
      </w:pPr>
    </w:p>
    <w:p w:rsidR="00EA5D2B" w:rsidRDefault="00181B68" w:rsidP="0072291D">
      <w:pPr>
        <w:pStyle w:val="20"/>
        <w:shd w:val="clear" w:color="auto" w:fill="auto"/>
        <w:tabs>
          <w:tab w:val="left" w:pos="2083"/>
        </w:tabs>
        <w:spacing w:before="0" w:line="240" w:lineRule="auto"/>
        <w:ind w:right="4420"/>
      </w:pPr>
      <w:r>
        <w:t xml:space="preserve">О </w:t>
      </w:r>
      <w:r w:rsidR="003C3909">
        <w:t>внесении изменений в</w:t>
      </w:r>
      <w:r>
        <w:t xml:space="preserve"> решение </w:t>
      </w:r>
      <w:r w:rsidR="005A1242">
        <w:t>Горняцкого городского</w:t>
      </w:r>
      <w:r>
        <w:t xml:space="preserve"> Совета депутатов от </w:t>
      </w:r>
      <w:r w:rsidR="005A1242">
        <w:t>0</w:t>
      </w:r>
      <w:r>
        <w:t>5.</w:t>
      </w:r>
      <w:r w:rsidR="005A1242">
        <w:t>03</w:t>
      </w:r>
      <w:r>
        <w:t>.201</w:t>
      </w:r>
      <w:r w:rsidR="005A1242">
        <w:t>9</w:t>
      </w:r>
      <w:r>
        <w:t xml:space="preserve"> №</w:t>
      </w:r>
      <w:r>
        <w:tab/>
      </w:r>
      <w:r w:rsidR="005A1242">
        <w:t>70</w:t>
      </w:r>
      <w:r>
        <w:t xml:space="preserve"> «Об утверждении</w:t>
      </w:r>
      <w:r w:rsidR="0072291D">
        <w:t xml:space="preserve"> </w:t>
      </w:r>
      <w:r>
        <w:t>Положения о порядке назначения и выплаты пенсии за выслугу лет, ежемесячной доплаты к пенсии»</w:t>
      </w:r>
    </w:p>
    <w:p w:rsidR="005A1242" w:rsidRDefault="005A1242" w:rsidP="005A1242">
      <w:pPr>
        <w:pStyle w:val="20"/>
        <w:shd w:val="clear" w:color="auto" w:fill="auto"/>
        <w:spacing w:before="0" w:line="240" w:lineRule="auto"/>
        <w:ind w:right="4420"/>
      </w:pPr>
    </w:p>
    <w:p w:rsidR="003C3909" w:rsidRDefault="003C3909" w:rsidP="003C3909">
      <w:pPr>
        <w:pStyle w:val="20"/>
        <w:shd w:val="clear" w:color="auto" w:fill="auto"/>
        <w:spacing w:before="0" w:line="240" w:lineRule="auto"/>
        <w:ind w:firstLine="740"/>
        <w:rPr>
          <w:rStyle w:val="22"/>
        </w:rPr>
      </w:pPr>
      <w:r>
        <w:t xml:space="preserve">В соответствии со статьей 19 Федерального закона от 14.07.2022 № 236-ФЗ «О Фонде пенсионного и социального страхования Российской Федерации», руководствуясь Уставом муниципального образования Город Горняк Локтевского района Алтайского края, Горняцкий городской Совет депутатов Локтевского района Алтайского края </w:t>
      </w:r>
      <w:r>
        <w:rPr>
          <w:rStyle w:val="22"/>
        </w:rPr>
        <w:t>решил:</w:t>
      </w:r>
    </w:p>
    <w:p w:rsidR="003C3909" w:rsidRDefault="003C3909" w:rsidP="003C3909">
      <w:pPr>
        <w:pStyle w:val="20"/>
        <w:shd w:val="clear" w:color="auto" w:fill="auto"/>
        <w:spacing w:before="0" w:line="240" w:lineRule="auto"/>
        <w:ind w:firstLine="740"/>
      </w:pPr>
    </w:p>
    <w:p w:rsidR="003C3909" w:rsidRDefault="003C3909" w:rsidP="001F47C5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</w:pPr>
      <w:r>
        <w:t>Внести в решение Горняцкого городского Совета депутатов от 05.03.2019 № 70 «Об утверждении Положения о порядке назначения и выплаты пенсии за выслугу лет, ежемесячной доплаты к пенсии» следующие изменения:</w:t>
      </w:r>
    </w:p>
    <w:p w:rsidR="003C3909" w:rsidRDefault="003C3909" w:rsidP="003C3909">
      <w:pPr>
        <w:pStyle w:val="20"/>
        <w:shd w:val="clear" w:color="auto" w:fill="auto"/>
        <w:spacing w:before="0" w:line="240" w:lineRule="auto"/>
        <w:ind w:firstLine="740"/>
      </w:pPr>
      <w:r>
        <w:t>1) в абзаце втором подпункта 5.2.1 слова «- у Пенсионного фонда Российской Федерации» заменить словами «- у Фонда пенсионного и социального страхования Российской Федерации».</w:t>
      </w:r>
    </w:p>
    <w:p w:rsidR="001F47C5" w:rsidRDefault="001F47C5" w:rsidP="003C3909">
      <w:pPr>
        <w:pStyle w:val="20"/>
        <w:shd w:val="clear" w:color="auto" w:fill="auto"/>
        <w:spacing w:before="0" w:line="240" w:lineRule="auto"/>
        <w:ind w:firstLine="740"/>
      </w:pPr>
    </w:p>
    <w:p w:rsidR="001F47C5" w:rsidRPr="001F47C5" w:rsidRDefault="001F47C5" w:rsidP="001F47C5">
      <w:pPr>
        <w:pStyle w:val="a3"/>
        <w:numPr>
          <w:ilvl w:val="0"/>
          <w:numId w:val="2"/>
        </w:numPr>
        <w:tabs>
          <w:tab w:val="left" w:pos="1016"/>
        </w:tabs>
        <w:spacing w:line="322" w:lineRule="exact"/>
        <w:ind w:right="180" w:hanging="720"/>
        <w:jc w:val="both"/>
        <w:rPr>
          <w:rFonts w:ascii="Times New Roman" w:hAnsi="Times New Roman" w:cs="Times New Roman"/>
          <w:sz w:val="28"/>
          <w:szCs w:val="28"/>
        </w:rPr>
      </w:pPr>
      <w:r w:rsidRPr="001F47C5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порядке.</w:t>
      </w:r>
    </w:p>
    <w:p w:rsidR="001F47C5" w:rsidRPr="00A73732" w:rsidRDefault="001F47C5" w:rsidP="001F47C5">
      <w:pPr>
        <w:numPr>
          <w:ilvl w:val="0"/>
          <w:numId w:val="2"/>
        </w:numPr>
        <w:tabs>
          <w:tab w:val="left" w:pos="709"/>
        </w:tabs>
        <w:spacing w:after="933" w:line="322" w:lineRule="exact"/>
        <w:ind w:right="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8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8E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планово-бюджетную комиссию.</w:t>
      </w:r>
    </w:p>
    <w:p w:rsidR="003C3909" w:rsidRDefault="003C3909" w:rsidP="003C3909">
      <w:pPr>
        <w:spacing w:line="240" w:lineRule="exact"/>
        <w:rPr>
          <w:sz w:val="19"/>
          <w:szCs w:val="19"/>
        </w:rPr>
      </w:pPr>
    </w:p>
    <w:p w:rsidR="00EA5D2B" w:rsidRDefault="001F47C5" w:rsidP="001F47C5">
      <w:pPr>
        <w:pStyle w:val="20"/>
        <w:shd w:val="clear" w:color="auto" w:fill="auto"/>
        <w:tabs>
          <w:tab w:val="left" w:pos="1117"/>
        </w:tabs>
        <w:spacing w:before="0" w:line="240" w:lineRule="auto"/>
      </w:pPr>
      <w:r>
        <w:t>Глава города Горняка                                                          В.В. Белова</w:t>
      </w:r>
    </w:p>
    <w:p w:rsidR="007667D0" w:rsidRDefault="007667D0" w:rsidP="005A1242">
      <w:pPr>
        <w:pStyle w:val="20"/>
        <w:shd w:val="clear" w:color="auto" w:fill="auto"/>
        <w:spacing w:before="0" w:line="240" w:lineRule="auto"/>
      </w:pPr>
    </w:p>
    <w:p w:rsidR="007667D0" w:rsidRDefault="007667D0" w:rsidP="005A1242">
      <w:pPr>
        <w:pStyle w:val="20"/>
        <w:shd w:val="clear" w:color="auto" w:fill="auto"/>
        <w:spacing w:before="0" w:line="240" w:lineRule="auto"/>
      </w:pPr>
    </w:p>
    <w:p w:rsidR="007667D0" w:rsidRDefault="007667D0" w:rsidP="005A1242">
      <w:pPr>
        <w:pStyle w:val="20"/>
        <w:shd w:val="clear" w:color="auto" w:fill="auto"/>
        <w:spacing w:before="0" w:line="240" w:lineRule="auto"/>
      </w:pPr>
    </w:p>
    <w:p w:rsidR="00EA5D2B" w:rsidRDefault="00EA5D2B" w:rsidP="005A1242">
      <w:pPr>
        <w:pStyle w:val="20"/>
        <w:shd w:val="clear" w:color="auto" w:fill="auto"/>
        <w:tabs>
          <w:tab w:val="left" w:pos="7205"/>
        </w:tabs>
        <w:spacing w:before="0" w:line="240" w:lineRule="auto"/>
        <w:sectPr w:rsidR="00EA5D2B">
          <w:pgSz w:w="11900" w:h="16840"/>
          <w:pgMar w:top="1152" w:right="822" w:bottom="1181" w:left="1669" w:header="0" w:footer="3" w:gutter="0"/>
          <w:cols w:space="720"/>
          <w:noEndnote/>
          <w:docGrid w:linePitch="360"/>
        </w:sectPr>
      </w:pPr>
    </w:p>
    <w:p w:rsidR="00EA5D2B" w:rsidRDefault="00EA5D2B" w:rsidP="007667D0">
      <w:pPr>
        <w:pStyle w:val="30"/>
        <w:shd w:val="clear" w:color="auto" w:fill="auto"/>
        <w:spacing w:after="0" w:line="244" w:lineRule="exact"/>
        <w:jc w:val="left"/>
      </w:pPr>
    </w:p>
    <w:sectPr w:rsidR="00EA5D2B" w:rsidSect="00EA5D2B">
      <w:type w:val="continuous"/>
      <w:pgSz w:w="11900" w:h="16840"/>
      <w:pgMar w:top="1152" w:right="5911" w:bottom="1152" w:left="1679" w:header="0" w:footer="3" w:gutter="0"/>
      <w:cols w:num="2" w:space="1411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532" w:rsidRDefault="00123532" w:rsidP="00EA5D2B">
      <w:r>
        <w:separator/>
      </w:r>
    </w:p>
  </w:endnote>
  <w:endnote w:type="continuationSeparator" w:id="0">
    <w:p w:rsidR="00123532" w:rsidRDefault="00123532" w:rsidP="00EA5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532" w:rsidRDefault="00123532"/>
  </w:footnote>
  <w:footnote w:type="continuationSeparator" w:id="0">
    <w:p w:rsidR="00123532" w:rsidRDefault="001235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054F"/>
    <w:multiLevelType w:val="hybridMultilevel"/>
    <w:tmpl w:val="56A6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334F1"/>
    <w:multiLevelType w:val="multilevel"/>
    <w:tmpl w:val="31469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901C9D"/>
    <w:multiLevelType w:val="multilevel"/>
    <w:tmpl w:val="F4AAC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A5D2B"/>
    <w:rsid w:val="00123532"/>
    <w:rsid w:val="00181B68"/>
    <w:rsid w:val="001F47C5"/>
    <w:rsid w:val="002A6003"/>
    <w:rsid w:val="003B3285"/>
    <w:rsid w:val="003C0DE2"/>
    <w:rsid w:val="003C3909"/>
    <w:rsid w:val="005141D2"/>
    <w:rsid w:val="005A1242"/>
    <w:rsid w:val="00713D12"/>
    <w:rsid w:val="0072291D"/>
    <w:rsid w:val="007667D0"/>
    <w:rsid w:val="009D0684"/>
    <w:rsid w:val="00B608DB"/>
    <w:rsid w:val="00D51BDD"/>
    <w:rsid w:val="00EA5D2B"/>
    <w:rsid w:val="00F2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D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A5D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EA5D2B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EA5D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sid w:val="00EA5D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EA5D2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EA5D2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A5D2B"/>
    <w:pPr>
      <w:shd w:val="clear" w:color="auto" w:fill="FFFFFF"/>
      <w:spacing w:after="88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EA5D2B"/>
    <w:pPr>
      <w:shd w:val="clear" w:color="auto" w:fill="FFFFFF"/>
      <w:spacing w:before="880" w:after="420" w:line="53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Основной текст (2)"/>
    <w:basedOn w:val="a"/>
    <w:link w:val="2"/>
    <w:rsid w:val="00EA5D2B"/>
    <w:pPr>
      <w:shd w:val="clear" w:color="auto" w:fill="FFFFFF"/>
      <w:spacing w:before="42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F47C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Балуева АМ</dc:creator>
  <cp:lastModifiedBy>Балуева АМ</cp:lastModifiedBy>
  <cp:revision>6</cp:revision>
  <cp:lastPrinted>2023-04-13T01:59:00Z</cp:lastPrinted>
  <dcterms:created xsi:type="dcterms:W3CDTF">2023-03-31T02:34:00Z</dcterms:created>
  <dcterms:modified xsi:type="dcterms:W3CDTF">2023-04-19T05:07:00Z</dcterms:modified>
</cp:coreProperties>
</file>